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1D" w:rsidRPr="0064119D" w:rsidRDefault="0055041D" w:rsidP="0055041D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:rsidR="00483382" w:rsidRPr="00CD11B2" w:rsidRDefault="00483382" w:rsidP="00A83382">
      <w:pPr>
        <w:jc w:val="center"/>
        <w:rPr>
          <w:b/>
          <w:bCs/>
          <w:sz w:val="28"/>
          <w:szCs w:val="28"/>
        </w:rPr>
      </w:pPr>
      <w:r w:rsidRPr="00CD11B2">
        <w:rPr>
          <w:b/>
          <w:bCs/>
          <w:sz w:val="28"/>
          <w:szCs w:val="28"/>
        </w:rPr>
        <w:t>АССОЦИАЦИЯ</w:t>
      </w:r>
    </w:p>
    <w:p w:rsidR="00A83382" w:rsidRDefault="006F2ECA" w:rsidP="00A83382">
      <w:pPr>
        <w:jc w:val="center"/>
        <w:rPr>
          <w:b/>
          <w:bCs/>
          <w:sz w:val="28"/>
          <w:szCs w:val="28"/>
        </w:rPr>
      </w:pPr>
      <w:r w:rsidRPr="006F2ECA">
        <w:rPr>
          <w:b/>
          <w:bCs/>
          <w:sz w:val="28"/>
          <w:szCs w:val="28"/>
        </w:rPr>
        <w:t>«Межрегиональное объединение таврических строителей»</w:t>
      </w:r>
    </w:p>
    <w:p w:rsidR="00A83382" w:rsidRDefault="00A83382" w:rsidP="00A83382">
      <w:pPr>
        <w:jc w:val="center"/>
      </w:pPr>
    </w:p>
    <w:p w:rsidR="00483382" w:rsidRPr="00CD11B2" w:rsidRDefault="00483382" w:rsidP="00483382">
      <w:pPr>
        <w:jc w:val="right"/>
        <w:rPr>
          <w:b/>
        </w:rPr>
      </w:pPr>
      <w:r w:rsidRPr="00CD11B2">
        <w:rPr>
          <w:b/>
        </w:rPr>
        <w:t>УТВЕРЖДЕНО:</w:t>
      </w:r>
    </w:p>
    <w:p w:rsidR="00483382" w:rsidRDefault="00483382" w:rsidP="00483382">
      <w:pPr>
        <w:jc w:val="right"/>
      </w:pPr>
    </w:p>
    <w:p w:rsidR="00483382" w:rsidRPr="00CD11B2" w:rsidRDefault="00483382" w:rsidP="00483382">
      <w:pPr>
        <w:jc w:val="right"/>
      </w:pPr>
      <w:r w:rsidRPr="00CD11B2">
        <w:t>решением Общего собрания членов</w:t>
      </w:r>
    </w:p>
    <w:p w:rsidR="00483382" w:rsidRPr="00CD11B2" w:rsidRDefault="00483382" w:rsidP="00483382">
      <w:pPr>
        <w:jc w:val="right"/>
        <w:rPr>
          <w:b/>
          <w:bCs/>
          <w:sz w:val="26"/>
          <w:szCs w:val="26"/>
        </w:rPr>
      </w:pPr>
      <w:r w:rsidRPr="00CD11B2">
        <w:rPr>
          <w:bCs/>
        </w:rPr>
        <w:t xml:space="preserve">                                                              </w:t>
      </w:r>
      <w:r w:rsidR="009F732D">
        <w:rPr>
          <w:bCs/>
        </w:rPr>
        <w:t xml:space="preserve">                    Протокол № 18 от «14» апреля 2017 года</w:t>
      </w:r>
    </w:p>
    <w:p w:rsidR="00483382" w:rsidRDefault="00483382" w:rsidP="0055041D">
      <w:pPr>
        <w:ind w:left="4254"/>
        <w:jc w:val="right"/>
        <w:rPr>
          <w:rFonts w:eastAsia="Calibri" w:cs="Times New Roman"/>
          <w:color w:val="auto"/>
          <w:sz w:val="28"/>
          <w:szCs w:val="28"/>
        </w:rPr>
      </w:pPr>
    </w:p>
    <w:p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:rsidR="0055041D" w:rsidRPr="00022EA1" w:rsidRDefault="00022EA1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КВАЛИФИКАЦИОННЫЙ СТАНДАРТ</w:t>
      </w:r>
    </w:p>
    <w:p w:rsidR="00942C16" w:rsidRPr="0064119D" w:rsidRDefault="00942C16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30"/>
          <w:szCs w:val="30"/>
        </w:rPr>
      </w:pPr>
    </w:p>
    <w:p w:rsidR="00942C16" w:rsidRDefault="00942C16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64119D">
        <w:rPr>
          <w:rFonts w:ascii="Times New Roman" w:hAnsi="Times New Roman" w:cs="Times New Roman"/>
          <w:smallCaps/>
          <w:color w:val="auto"/>
          <w:sz w:val="28"/>
          <w:szCs w:val="28"/>
        </w:rPr>
        <w:t>ГЛАВНЫЙ ИНЖЕНЕР ПРОЕКТА</w:t>
      </w:r>
      <w:r w:rsidR="00637643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117A8B" w:rsidRPr="00D92FB3" w:rsidRDefault="00117A8B" w:rsidP="00117A8B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(РУКОВОДИТЕЛЬ ПРОЕКТА) </w:t>
      </w:r>
    </w:p>
    <w:p w:rsidR="00686E30" w:rsidRDefault="00D92FB3" w:rsidP="00686E3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ПО ОРГАНИЗАЦИИ </w:t>
      </w:r>
      <w:r w:rsidR="00686E30">
        <w:rPr>
          <w:rFonts w:ascii="Times New Roman" w:hAnsi="Times New Roman" w:cs="Times New Roman"/>
          <w:smallCaps/>
          <w:color w:val="auto"/>
          <w:sz w:val="28"/>
          <w:szCs w:val="28"/>
        </w:rPr>
        <w:t>СТРОИТЕЛЬСТВА</w:t>
      </w:r>
    </w:p>
    <w:p w:rsidR="00637643" w:rsidRPr="0064119D" w:rsidRDefault="00637643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:rsidR="00942C16" w:rsidRPr="0064119D" w:rsidRDefault="00637643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55041D" w:rsidRPr="0064119D" w:rsidRDefault="0055041D" w:rsidP="0055041D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30"/>
          <w:szCs w:val="30"/>
        </w:rPr>
      </w:pPr>
    </w:p>
    <w:p w:rsidR="0055041D" w:rsidRPr="0064119D" w:rsidRDefault="0055041D" w:rsidP="0055041D">
      <w:pPr>
        <w:jc w:val="center"/>
        <w:rPr>
          <w:rFonts w:cs="Times New Roman"/>
          <w:b/>
          <w:caps/>
          <w:color w:val="auto"/>
          <w:sz w:val="28"/>
          <w:szCs w:val="28"/>
          <w:u w:val="single"/>
        </w:rPr>
      </w:pPr>
    </w:p>
    <w:p w:rsidR="0055041D" w:rsidRPr="0064119D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CF333E" w:rsidRDefault="00CF333E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92444F" w:rsidRDefault="0092444F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92444F" w:rsidRDefault="0092444F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92444F" w:rsidRDefault="0092444F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556C3A" w:rsidRDefault="00556C3A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:rsidR="00556C3A" w:rsidRDefault="00556C3A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:rsidR="00483382" w:rsidRDefault="00483382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:rsidR="00483382" w:rsidRDefault="00483382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:rsidR="00483382" w:rsidRDefault="00483382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:rsidR="00483382" w:rsidRDefault="00483382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:rsidR="00556C3A" w:rsidRDefault="00556C3A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:rsidR="0055041D" w:rsidRDefault="009F732D" w:rsidP="00483382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>Симферополь</w:t>
      </w:r>
      <w:r w:rsidR="00483382">
        <w:rPr>
          <w:rFonts w:cs="Times New Roman"/>
          <w:color w:val="auto"/>
          <w:sz w:val="28"/>
          <w:szCs w:val="28"/>
          <w:lang w:eastAsia="en-US"/>
        </w:rPr>
        <w:t xml:space="preserve">, </w:t>
      </w:r>
      <w:r w:rsidR="00441BC4" w:rsidRPr="00466AC0">
        <w:rPr>
          <w:rFonts w:cs="Times New Roman"/>
          <w:color w:val="auto"/>
          <w:sz w:val="28"/>
          <w:szCs w:val="28"/>
          <w:lang w:eastAsia="en-US"/>
        </w:rPr>
        <w:t>2017</w:t>
      </w:r>
    </w:p>
    <w:p w:rsidR="00483382" w:rsidRPr="00466AC0" w:rsidRDefault="00483382" w:rsidP="00483382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:rsidR="008E63BA" w:rsidRDefault="008E63BA" w:rsidP="00926060">
      <w:pPr>
        <w:pStyle w:val="1"/>
        <w:numPr>
          <w:ilvl w:val="0"/>
          <w:numId w:val="4"/>
        </w:numPr>
        <w:spacing w:before="0" w:after="0"/>
        <w:ind w:left="0" w:firstLine="0"/>
        <w:jc w:val="center"/>
        <w:rPr>
          <w:szCs w:val="28"/>
        </w:rPr>
      </w:pPr>
      <w:bookmarkStart w:id="0" w:name="_Toc434482465"/>
      <w:bookmarkStart w:id="1" w:name="_Toc460838801"/>
      <w:r w:rsidRPr="008E63BA">
        <w:rPr>
          <w:szCs w:val="28"/>
        </w:rPr>
        <w:lastRenderedPageBreak/>
        <w:t>Введение</w:t>
      </w:r>
    </w:p>
    <w:p w:rsidR="00926060" w:rsidRPr="00926060" w:rsidRDefault="00926060" w:rsidP="00926060"/>
    <w:p w:rsidR="008E63BA" w:rsidRDefault="008E63BA" w:rsidP="008E63BA">
      <w:pPr>
        <w:ind w:firstLine="709"/>
        <w:jc w:val="both"/>
        <w:rPr>
          <w:sz w:val="28"/>
          <w:szCs w:val="28"/>
        </w:rPr>
      </w:pPr>
      <w:r w:rsidRPr="008E63BA">
        <w:rPr>
          <w:sz w:val="28"/>
          <w:szCs w:val="28"/>
        </w:rPr>
        <w:t xml:space="preserve">Квалификационные стандарты </w:t>
      </w:r>
      <w:r w:rsidR="006F2ECA">
        <w:rPr>
          <w:sz w:val="28"/>
          <w:szCs w:val="28"/>
        </w:rPr>
        <w:t xml:space="preserve">Ассоциации </w:t>
      </w:r>
      <w:r w:rsidR="006F2ECA" w:rsidRPr="006F2ECA">
        <w:rPr>
          <w:sz w:val="28"/>
          <w:szCs w:val="28"/>
        </w:rPr>
        <w:t>«Межрегиональное объединение таврических строителей»</w:t>
      </w:r>
      <w:r>
        <w:rPr>
          <w:sz w:val="28"/>
          <w:szCs w:val="28"/>
        </w:rPr>
        <w:t xml:space="preserve"> являются внутренними документами саморегулируемой организации и определяют характеристики квалификации (требуемые уровень знаний и умений, уровень самостоятельности при выполнении трудовой функции, дифференцированные в зависимости от направления деятельности), необходимой работникам для осуществления </w:t>
      </w:r>
      <w:r w:rsidR="00FA2819">
        <w:rPr>
          <w:sz w:val="28"/>
          <w:szCs w:val="28"/>
        </w:rPr>
        <w:t xml:space="preserve">трудовых функций по </w:t>
      </w:r>
      <w:r w:rsidR="0063303C">
        <w:rPr>
          <w:sz w:val="28"/>
          <w:szCs w:val="28"/>
        </w:rPr>
        <w:t>управлению проектом строительства, реконструкции, капитального ремонта объектов капитального строительства</w:t>
      </w:r>
      <w:r w:rsidR="00FA2819">
        <w:rPr>
          <w:sz w:val="28"/>
          <w:szCs w:val="28"/>
        </w:rPr>
        <w:t>.</w:t>
      </w:r>
    </w:p>
    <w:p w:rsidR="00FA2819" w:rsidRDefault="00FA2819" w:rsidP="008E6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Квалификационный стандарт устанавливает требования к уровню квалификации специалистов по организации </w:t>
      </w:r>
      <w:r w:rsidR="006C6A8C">
        <w:rPr>
          <w:sz w:val="28"/>
          <w:szCs w:val="28"/>
        </w:rPr>
        <w:t>строительства, реконструкции, капитальному ремонту объектов капитального строительства</w:t>
      </w:r>
      <w:r>
        <w:rPr>
          <w:sz w:val="28"/>
          <w:szCs w:val="28"/>
        </w:rPr>
        <w:t xml:space="preserve">, </w:t>
      </w:r>
      <w:r w:rsidR="0062606C">
        <w:rPr>
          <w:sz w:val="28"/>
          <w:szCs w:val="28"/>
        </w:rPr>
        <w:t>наличие которых в соответствии со ст.55.5. (Градостроительный кодекс в ред. Федерального закона от 03.07.2016 №372-ФЗ) является обязательным для подтверждения членства в саморегулируемой организации.</w:t>
      </w:r>
    </w:p>
    <w:p w:rsidR="0062606C" w:rsidRDefault="0062606C" w:rsidP="008E6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специалистах по организации </w:t>
      </w:r>
      <w:r w:rsidR="006C6A8C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(главных инженерах проекта</w:t>
      </w:r>
      <w:r w:rsidR="006C6A8C">
        <w:rPr>
          <w:sz w:val="28"/>
          <w:szCs w:val="28"/>
        </w:rPr>
        <w:t xml:space="preserve"> – руководителей проекта</w:t>
      </w:r>
      <w:r>
        <w:rPr>
          <w:sz w:val="28"/>
          <w:szCs w:val="28"/>
        </w:rPr>
        <w:t xml:space="preserve">, далее ГИП) должны быть включены в национальный реестр специалистов в области </w:t>
      </w:r>
      <w:r w:rsidR="006C6A8C">
        <w:rPr>
          <w:sz w:val="28"/>
          <w:szCs w:val="28"/>
        </w:rPr>
        <w:t>строительства</w:t>
      </w:r>
      <w:r>
        <w:rPr>
          <w:sz w:val="28"/>
          <w:szCs w:val="28"/>
        </w:rPr>
        <w:t>.</w:t>
      </w:r>
    </w:p>
    <w:p w:rsidR="00926060" w:rsidRPr="008E63BA" w:rsidRDefault="00926060" w:rsidP="008E63BA">
      <w:pPr>
        <w:ind w:firstLine="709"/>
        <w:jc w:val="both"/>
        <w:rPr>
          <w:sz w:val="28"/>
          <w:szCs w:val="28"/>
        </w:rPr>
      </w:pPr>
    </w:p>
    <w:p w:rsidR="00337D05" w:rsidRDefault="00337D05" w:rsidP="00926060">
      <w:pPr>
        <w:pStyle w:val="1"/>
        <w:numPr>
          <w:ilvl w:val="0"/>
          <w:numId w:val="4"/>
        </w:numPr>
        <w:spacing w:before="0" w:after="0"/>
        <w:ind w:left="0" w:firstLine="0"/>
        <w:jc w:val="center"/>
        <w:rPr>
          <w:szCs w:val="28"/>
        </w:rPr>
      </w:pPr>
      <w:r w:rsidRPr="00022EA1">
        <w:rPr>
          <w:szCs w:val="28"/>
        </w:rPr>
        <w:t>Общие положения</w:t>
      </w:r>
      <w:bookmarkEnd w:id="0"/>
      <w:bookmarkEnd w:id="1"/>
    </w:p>
    <w:p w:rsidR="00926060" w:rsidRPr="00926060" w:rsidRDefault="00926060" w:rsidP="00926060"/>
    <w:p w:rsidR="00D92FB3" w:rsidRPr="00024C32" w:rsidRDefault="0027444B" w:rsidP="00203E73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37D05" w:rsidRPr="00022EA1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024C32" w:rsidRPr="00024C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4C32">
        <w:rPr>
          <w:rFonts w:ascii="Times New Roman" w:hAnsi="Times New Roman" w:cs="Times New Roman"/>
          <w:color w:val="auto"/>
          <w:sz w:val="28"/>
          <w:szCs w:val="28"/>
        </w:rPr>
        <w:t xml:space="preserve">Настоящий стандарт  устанавливает </w:t>
      </w:r>
      <w:r w:rsidR="00024C32" w:rsidRPr="00A35224">
        <w:rPr>
          <w:rFonts w:ascii="Times New Roman" w:hAnsi="Times New Roman" w:cs="Times New Roman"/>
          <w:color w:val="auto"/>
          <w:sz w:val="28"/>
          <w:szCs w:val="28"/>
        </w:rPr>
        <w:t>характеристики</w:t>
      </w:r>
      <w:r w:rsidR="00024C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4C32" w:rsidRPr="00336EEB">
        <w:rPr>
          <w:rFonts w:ascii="Times New Roman" w:hAnsi="Times New Roman" w:cs="Times New Roman"/>
          <w:color w:val="auto"/>
          <w:sz w:val="28"/>
          <w:szCs w:val="28"/>
        </w:rPr>
        <w:t>квалификации  (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>необходимые</w:t>
      </w:r>
      <w:r w:rsidR="00024C32" w:rsidRPr="00336EEB">
        <w:rPr>
          <w:rFonts w:ascii="Times New Roman" w:hAnsi="Times New Roman" w:cs="Times New Roman"/>
          <w:color w:val="auto"/>
          <w:sz w:val="28"/>
          <w:szCs w:val="28"/>
        </w:rPr>
        <w:t xml:space="preserve"> знани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336EEB">
        <w:rPr>
          <w:rFonts w:ascii="Times New Roman" w:hAnsi="Times New Roman" w:cs="Times New Roman"/>
          <w:color w:val="auto"/>
          <w:sz w:val="28"/>
          <w:szCs w:val="28"/>
        </w:rPr>
        <w:t xml:space="preserve"> и умени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336EEB">
        <w:rPr>
          <w:rFonts w:ascii="Times New Roman" w:hAnsi="Times New Roman" w:cs="Times New Roman"/>
          <w:color w:val="auto"/>
          <w:sz w:val="28"/>
          <w:szCs w:val="28"/>
        </w:rPr>
        <w:t>), а также уровень самостоятельности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 xml:space="preserve"> для</w:t>
      </w:r>
      <w:r w:rsidR="00024C32" w:rsidRPr="00926F6F">
        <w:rPr>
          <w:rFonts w:ascii="Times New Roman" w:hAnsi="Times New Roman" w:cs="Times New Roman"/>
          <w:color w:val="auto"/>
          <w:sz w:val="28"/>
          <w:szCs w:val="28"/>
        </w:rPr>
        <w:t xml:space="preserve">  главн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>ых</w:t>
      </w:r>
      <w:r w:rsidR="00024C32" w:rsidRPr="00926F6F">
        <w:rPr>
          <w:rFonts w:ascii="Times New Roman" w:hAnsi="Times New Roman" w:cs="Times New Roman"/>
          <w:color w:val="auto"/>
          <w:sz w:val="28"/>
          <w:szCs w:val="28"/>
        </w:rPr>
        <w:t xml:space="preserve">  инженер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024C32" w:rsidRPr="00926F6F">
        <w:rPr>
          <w:rFonts w:ascii="Times New Roman" w:hAnsi="Times New Roman" w:cs="Times New Roman"/>
          <w:color w:val="auto"/>
          <w:sz w:val="28"/>
          <w:szCs w:val="28"/>
        </w:rPr>
        <w:t xml:space="preserve"> проекта </w:t>
      </w:r>
      <w:r w:rsidR="006C6A8C">
        <w:rPr>
          <w:rFonts w:ascii="Times New Roman" w:hAnsi="Times New Roman" w:cs="Times New Roman"/>
          <w:color w:val="auto"/>
          <w:sz w:val="28"/>
          <w:szCs w:val="28"/>
        </w:rPr>
        <w:t>по о</w:t>
      </w:r>
      <w:r w:rsidR="00024C32" w:rsidRPr="00926F6F">
        <w:rPr>
          <w:rFonts w:ascii="Times New Roman" w:hAnsi="Times New Roman" w:cs="Times New Roman"/>
          <w:color w:val="auto"/>
          <w:sz w:val="28"/>
          <w:szCs w:val="28"/>
        </w:rPr>
        <w:t>рганизации</w:t>
      </w:r>
      <w:r w:rsidR="00024C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6A8C">
        <w:rPr>
          <w:rFonts w:ascii="Times New Roman" w:hAnsi="Times New Roman" w:cs="Times New Roman"/>
          <w:color w:val="auto"/>
          <w:sz w:val="28"/>
          <w:szCs w:val="28"/>
        </w:rPr>
        <w:t>строительства – руководителей проекта</w:t>
      </w:r>
      <w:r w:rsidR="00024C32" w:rsidRPr="00336E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4C32" w:rsidRPr="004941A7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024C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4C32" w:rsidRPr="004941A7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осуществления 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>основного вида профессиональной деятельности</w:t>
      </w:r>
      <w:r w:rsidR="00024C32" w:rsidRPr="004941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4C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6A8C">
        <w:rPr>
          <w:rFonts w:ascii="Times New Roman" w:hAnsi="Times New Roman" w:cs="Times New Roman"/>
          <w:color w:val="auto"/>
          <w:sz w:val="28"/>
          <w:szCs w:val="28"/>
        </w:rPr>
        <w:t>организации и руководству выполнением работ по строительству, реконструкции, капитальному ремонту объектов капитального строительства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137F4" w:rsidRDefault="0027444B" w:rsidP="00203E73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24241">
        <w:rPr>
          <w:rFonts w:ascii="Times New Roman" w:hAnsi="Times New Roman" w:cs="Times New Roman"/>
          <w:color w:val="auto"/>
          <w:sz w:val="28"/>
          <w:szCs w:val="28"/>
        </w:rPr>
        <w:t>.2</w:t>
      </w:r>
      <w:r w:rsidR="00337D05" w:rsidRPr="00022EA1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Настоящий стандарт 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 xml:space="preserve">может применяться членами </w:t>
      </w:r>
      <w:r w:rsidR="00A83382">
        <w:rPr>
          <w:rFonts w:ascii="Times New Roman" w:hAnsi="Times New Roman" w:cs="Times New Roman"/>
          <w:color w:val="auto"/>
          <w:sz w:val="28"/>
          <w:szCs w:val="28"/>
        </w:rPr>
        <w:t xml:space="preserve">Ассоциации </w:t>
      </w:r>
      <w:r w:rsidR="006F2ECA" w:rsidRPr="006F2ECA">
        <w:rPr>
          <w:rFonts w:ascii="Times New Roman" w:hAnsi="Times New Roman" w:cs="Times New Roman"/>
          <w:color w:val="auto"/>
          <w:sz w:val="28"/>
          <w:szCs w:val="28"/>
        </w:rPr>
        <w:t>«Межрегиональное объединение таврических строителей»</w:t>
      </w:r>
      <w:r w:rsidR="00337D05" w:rsidRPr="00022EA1">
        <w:rPr>
          <w:rFonts w:ascii="Times New Roman" w:hAnsi="Times New Roman" w:cs="Times New Roman"/>
          <w:color w:val="auto"/>
          <w:sz w:val="28"/>
          <w:szCs w:val="28"/>
        </w:rPr>
        <w:t xml:space="preserve"> для разработки должностных инструкций ГИПов</w:t>
      </w:r>
      <w:r w:rsidR="006C6A8C">
        <w:rPr>
          <w:rFonts w:ascii="Times New Roman" w:hAnsi="Times New Roman" w:cs="Times New Roman"/>
          <w:color w:val="auto"/>
          <w:sz w:val="28"/>
          <w:szCs w:val="28"/>
        </w:rPr>
        <w:t xml:space="preserve"> – руководителей проекта</w:t>
      </w:r>
      <w:r w:rsidR="00337D05" w:rsidRPr="00022EA1">
        <w:rPr>
          <w:rFonts w:ascii="Times New Roman" w:hAnsi="Times New Roman" w:cs="Times New Roman"/>
          <w:color w:val="auto"/>
          <w:sz w:val="28"/>
          <w:szCs w:val="28"/>
        </w:rPr>
        <w:t xml:space="preserve"> с учетом специфики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выполняемых работ в области </w:t>
      </w:r>
      <w:r w:rsidR="006C6A8C">
        <w:rPr>
          <w:rFonts w:ascii="Times New Roman" w:hAnsi="Times New Roman" w:cs="Times New Roman"/>
          <w:color w:val="auto"/>
          <w:sz w:val="28"/>
          <w:szCs w:val="28"/>
        </w:rPr>
        <w:t>строительства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37D05" w:rsidRPr="00022E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26060" w:rsidRDefault="00926060" w:rsidP="00203E73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60CC" w:rsidRDefault="00926060" w:rsidP="006A60CC">
      <w:pPr>
        <w:pStyle w:val="aa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26060">
        <w:rPr>
          <w:rFonts w:ascii="Times New Roman" w:hAnsi="Times New Roman" w:cs="Times New Roman"/>
          <w:b/>
          <w:color w:val="auto"/>
          <w:sz w:val="28"/>
          <w:szCs w:val="28"/>
        </w:rPr>
        <w:t>Вид и основная цель профессиональной деятельности</w:t>
      </w:r>
      <w:r w:rsidR="006A60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ГИПа</w:t>
      </w:r>
    </w:p>
    <w:p w:rsidR="00926060" w:rsidRPr="00926060" w:rsidRDefault="006A60CC" w:rsidP="006A60CC">
      <w:pPr>
        <w:pStyle w:val="aa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(руководителя проекта)</w:t>
      </w:r>
    </w:p>
    <w:p w:rsidR="00C24241" w:rsidRDefault="00C24241" w:rsidP="00022EA1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2606C" w:rsidRDefault="00926060" w:rsidP="00022EA1">
      <w:pPr>
        <w:pStyle w:val="aa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6060">
        <w:rPr>
          <w:rFonts w:ascii="Times New Roman" w:hAnsi="Times New Roman" w:cs="Times New Roman"/>
          <w:b/>
          <w:color w:val="auto"/>
          <w:sz w:val="28"/>
          <w:szCs w:val="28"/>
        </w:rPr>
        <w:t>Вид профессиональной деятельности: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</w:t>
      </w:r>
      <w:r w:rsidR="006C6A8C">
        <w:rPr>
          <w:rFonts w:ascii="Times New Roman" w:hAnsi="Times New Roman" w:cs="Times New Roman"/>
          <w:color w:val="auto"/>
          <w:sz w:val="28"/>
          <w:szCs w:val="28"/>
        </w:rPr>
        <w:t>и руководство выполнением работ по строительству, реконструкции, капитальному ремонту особо опасных, технически сложных и уникальных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444F" w:rsidRDefault="00926060" w:rsidP="006C6A8C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60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Основная цель вида профессиональной деятельности: </w:t>
      </w:r>
      <w:r w:rsidR="006C6A8C">
        <w:rPr>
          <w:rFonts w:ascii="Times New Roman" w:hAnsi="Times New Roman" w:cs="Times New Roman"/>
          <w:color w:val="auto"/>
          <w:sz w:val="28"/>
          <w:szCs w:val="28"/>
        </w:rPr>
        <w:t xml:space="preserve">управление деятельностью организацией, выполняющей работы по строительству, реконструкции, капитальному ремонту особо опасных, технически сложных и уникальных объектов капитального строительства. </w:t>
      </w:r>
      <w:r w:rsidR="006A60C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6C6A8C">
        <w:rPr>
          <w:rFonts w:ascii="Times New Roman" w:hAnsi="Times New Roman" w:cs="Times New Roman"/>
          <w:color w:val="auto"/>
          <w:sz w:val="28"/>
          <w:szCs w:val="28"/>
        </w:rPr>
        <w:t xml:space="preserve">беспечение соответствия работ по строительству, реконструкции, капитальному ремонту особо опасных, технически сложных и уникальных объектов капитального строительства </w:t>
      </w:r>
      <w:r w:rsidR="006C6A8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проектной, рабочей и </w:t>
      </w:r>
      <w:r w:rsidR="006A60CC">
        <w:rPr>
          <w:rFonts w:ascii="Times New Roman" w:hAnsi="Times New Roman" w:cs="Times New Roman"/>
          <w:color w:val="auto"/>
          <w:sz w:val="28"/>
          <w:szCs w:val="28"/>
        </w:rPr>
        <w:t>иным</w:t>
      </w:r>
      <w:r w:rsidR="006C6A8C">
        <w:rPr>
          <w:rFonts w:ascii="Times New Roman" w:hAnsi="Times New Roman" w:cs="Times New Roman"/>
          <w:color w:val="auto"/>
          <w:sz w:val="28"/>
          <w:szCs w:val="28"/>
        </w:rPr>
        <w:t xml:space="preserve"> видам</w:t>
      </w:r>
      <w:r w:rsidR="006A60CC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технической и технологической </w:t>
      </w:r>
      <w:r w:rsidR="006C6A8C">
        <w:rPr>
          <w:rFonts w:ascii="Times New Roman" w:hAnsi="Times New Roman" w:cs="Times New Roman"/>
          <w:color w:val="auto"/>
          <w:sz w:val="28"/>
          <w:szCs w:val="28"/>
        </w:rPr>
        <w:t>документации, обеспечение соответствия требованиям законодательства и иным нормативно-правовым актам.</w:t>
      </w:r>
    </w:p>
    <w:p w:rsidR="0092444F" w:rsidRDefault="0092444F" w:rsidP="00022EA1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F722A" w:rsidRDefault="00EF722A" w:rsidP="00EF722A">
      <w:pPr>
        <w:pStyle w:val="aa"/>
        <w:widowControl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722A">
        <w:rPr>
          <w:rFonts w:ascii="Times New Roman" w:hAnsi="Times New Roman" w:cs="Times New Roman"/>
          <w:b/>
          <w:color w:val="auto"/>
          <w:sz w:val="28"/>
          <w:szCs w:val="28"/>
        </w:rPr>
        <w:t>Трудовые функции</w:t>
      </w:r>
      <w:r w:rsidR="006A60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(ТФ)</w:t>
      </w:r>
      <w:r w:rsidRPr="00EF722A">
        <w:rPr>
          <w:rFonts w:ascii="Times New Roman" w:hAnsi="Times New Roman" w:cs="Times New Roman"/>
          <w:b/>
          <w:color w:val="auto"/>
          <w:sz w:val="28"/>
          <w:szCs w:val="28"/>
        </w:rPr>
        <w:t>, требования к знаниям и умениям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EF722A" w:rsidRDefault="00EF722A" w:rsidP="00EF722A">
      <w:pPr>
        <w:pStyle w:val="aa"/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(характеристики квалификации)</w:t>
      </w:r>
    </w:p>
    <w:p w:rsidR="006A60CC" w:rsidRDefault="006A60CC" w:rsidP="00EF722A">
      <w:pPr>
        <w:pStyle w:val="aa"/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6A60CC" w:rsidTr="00B36B3F">
        <w:tc>
          <w:tcPr>
            <w:tcW w:w="9853" w:type="dxa"/>
            <w:gridSpan w:val="2"/>
          </w:tcPr>
          <w:p w:rsidR="006A60CC" w:rsidRDefault="006A60CC" w:rsidP="00B36B3F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Трудовые функции, характеристики квалификации</w:t>
            </w:r>
          </w:p>
        </w:tc>
      </w:tr>
      <w:tr w:rsidR="006A60CC" w:rsidTr="00B36B3F">
        <w:tc>
          <w:tcPr>
            <w:tcW w:w="9853" w:type="dxa"/>
            <w:gridSpan w:val="2"/>
          </w:tcPr>
          <w:p w:rsidR="006A60CC" w:rsidRPr="006A60CC" w:rsidRDefault="006A60CC" w:rsidP="00B36B3F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6A60C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ТФ 1. Организация работ по строительству объекта</w:t>
            </w:r>
          </w:p>
        </w:tc>
      </w:tr>
      <w:tr w:rsidR="006A60CC" w:rsidTr="00B36B3F">
        <w:tc>
          <w:tcPr>
            <w:tcW w:w="4926" w:type="dxa"/>
          </w:tcPr>
          <w:p w:rsidR="006A60CC" w:rsidRDefault="006A60CC" w:rsidP="00B36B3F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Необходимые знания</w:t>
            </w:r>
          </w:p>
        </w:tc>
        <w:tc>
          <w:tcPr>
            <w:tcW w:w="4927" w:type="dxa"/>
          </w:tcPr>
          <w:p w:rsidR="006A60CC" w:rsidRDefault="006A60CC" w:rsidP="00B36B3F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Необходимые умения</w:t>
            </w:r>
          </w:p>
        </w:tc>
      </w:tr>
      <w:tr w:rsidR="006A60CC" w:rsidTr="00B36B3F">
        <w:tc>
          <w:tcPr>
            <w:tcW w:w="4926" w:type="dxa"/>
          </w:tcPr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 законодательных и иных нормативно-правовых актов, нормативно - технических документов, регулирующих градостроительную деятельность.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 законодательных и иных нормативно-правовых актов, нормативно - технических документов в области технического регулирования.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 стандартов организаций (в т.ч. отраслевых, саморегулируемых, НОСТРОЙ).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Особенности международного и зарубежного технического регулирования в области строительства объектов капитального строительства.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Методы и приемы оценки деловой репутации строительных организаций. 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 к исходным данным, необходимым для выполнения проектных и строительных работ.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Требования, предъявляемые при выборе особо опасных, технически сложных и уникальных объектов для проектирования и строительства.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 и условия проведения торгов на получение подряда на выполнение работ по строительству, реконструкции, капитальному ремонту объектов капитального строительства.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Правила и стандарты системы контроля (менеджмента) качества строительной организации.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Номенклатура современных изделий,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оборудования и материалов, технологии производства работ при строительстве особо опасных технически сложных и уникальных объектов.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Определение стоимости работ по строительству объектов капитального строительства, методов расчета стоимости (базисно -индексный и ресурсный), формы сметной документации.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Проекты организации строительства и проекты организации работ в составе организационно-технологической документации.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Проекты производства работ (в т.ч. на особо сложные и совмещенные работы).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Календарные планы и графики в составе ПОС и ППР.</w:t>
            </w:r>
          </w:p>
        </w:tc>
        <w:tc>
          <w:tcPr>
            <w:tcW w:w="4927" w:type="dxa"/>
          </w:tcPr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Анализировать имеющуюся информацию по объекту капитального строительства.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Анализировать и оценивать производственные ресурсы объекта капитального строительства.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Обеспечивать своевременное получение технической документации на строительство.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Формировать функциональную и организационную структуру строительной организации.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Управлять и взаимодействовать с субподрядными строительными организациями.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Организовать механизм формирования качества работ по строительству, реконструкции, капитальному ремонту особо опасных, технически сложных и уникальных объектов; определять границы ответственности, распределять и закреплять полномочия и ответственность за качество работ по строительству, реконструкции, капитальному ремонту объекта строительства среди основных участников строительства.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Работать с каталогами, справочниками, электронными базами данных.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Участвовать в формировании портфеля заказов и заключении договоров ген- и субподряда, составлять матрицу формирования удовлетворенности заказчика.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Организовывать и руководить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мероприятиями по проверке комплектности проектной документации и оценке качества содержащейся в ней технической информации.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Организовывать работу по разработке методов производства строительных работ, планов и графиков строительства.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Руководить увязкой отдельных видов строительных работ и согласованием.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Организовывать работу по разработке компенсирующих мероприятий.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Анализировать и разрабатывать корректирующие мероприятия по выполнению графиков движения материальных, технических и трудовых ресурсов строительной организации и субподрядных организаций.</w:t>
            </w:r>
          </w:p>
        </w:tc>
      </w:tr>
      <w:tr w:rsidR="006A60CC" w:rsidTr="00B36B3F">
        <w:tc>
          <w:tcPr>
            <w:tcW w:w="9853" w:type="dxa"/>
            <w:gridSpan w:val="2"/>
          </w:tcPr>
          <w:p w:rsidR="006A60CC" w:rsidRDefault="006A60CC" w:rsidP="00FC39E1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A0FE0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lastRenderedPageBreak/>
              <w:t>Т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Ф </w:t>
            </w:r>
            <w:r w:rsidRPr="00BA0FE0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Обеспечение техники и технологии выполнения работ по строительству объекта</w:t>
            </w:r>
          </w:p>
        </w:tc>
      </w:tr>
      <w:tr w:rsidR="006A60CC" w:rsidTr="00B36B3F">
        <w:tc>
          <w:tcPr>
            <w:tcW w:w="4926" w:type="dxa"/>
          </w:tcPr>
          <w:p w:rsidR="006A60CC" w:rsidRPr="007D4F3B" w:rsidRDefault="006A60CC" w:rsidP="00B36B3F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D4F3B">
              <w:rPr>
                <w:rFonts w:ascii="Times New Roman" w:hAnsi="Times New Roman"/>
                <w:sz w:val="28"/>
                <w:szCs w:val="28"/>
                <w:lang w:eastAsia="ru-RU"/>
              </w:rPr>
              <w:t>сновные технологии строительства и тенденции технологического и технического развития строительно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 производства.</w:t>
            </w:r>
          </w:p>
          <w:p w:rsidR="006A60CC" w:rsidRPr="007D4F3B" w:rsidRDefault="006A60CC" w:rsidP="00B36B3F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D4F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собенности и специальные требования к производству строительных работ 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особо опасных, технически сложных и уникальных объектах.</w:t>
            </w:r>
          </w:p>
          <w:p w:rsidR="006A60CC" w:rsidRPr="007D4F3B" w:rsidRDefault="006A60CC" w:rsidP="00B36B3F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D4F3B">
              <w:rPr>
                <w:rFonts w:ascii="Times New Roman" w:hAnsi="Times New Roman"/>
                <w:sz w:val="28"/>
                <w:szCs w:val="28"/>
                <w:lang w:eastAsia="ru-RU"/>
              </w:rPr>
              <w:t>сновные виды и технологии применения строительных материалов, конструкций и изделий, строительных машин, механиз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мов и оборудования.</w:t>
            </w:r>
          </w:p>
          <w:p w:rsidR="006A60CC" w:rsidRDefault="006A60CC" w:rsidP="00B36B3F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D4F3B">
              <w:rPr>
                <w:rFonts w:ascii="Times New Roman" w:hAnsi="Times New Roman"/>
                <w:sz w:val="28"/>
                <w:szCs w:val="28"/>
                <w:lang w:eastAsia="ru-RU"/>
              </w:rPr>
              <w:t>сновы системы управления качеством и ее особенности в строительстве, включая назначение, права и полномочия строительно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 надзора и контроля.</w:t>
            </w:r>
          </w:p>
          <w:p w:rsidR="006A60CC" w:rsidRPr="007D4F3B" w:rsidRDefault="006A60CC" w:rsidP="00B36B3F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D4F3B">
              <w:rPr>
                <w:rFonts w:ascii="Times New Roman" w:hAnsi="Times New Roman"/>
                <w:sz w:val="28"/>
                <w:szCs w:val="28"/>
              </w:rPr>
              <w:t>етодики расчета потребности строительного производства в трудовых ре</w:t>
            </w:r>
            <w:r>
              <w:rPr>
                <w:rFonts w:ascii="Times New Roman" w:hAnsi="Times New Roman"/>
                <w:sz w:val="28"/>
                <w:szCs w:val="28"/>
              </w:rPr>
              <w:t>сурсах.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7D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ребования законодательных и иных нормативных правовых актов в области охраны труда, пожарной </w:t>
            </w:r>
            <w:r w:rsidRPr="007D4F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безопасности, охраны окружающей среды и рационального использования природных ресурсов</w:t>
            </w:r>
            <w:r w:rsidRPr="003543AC">
              <w:rPr>
                <w:rFonts w:ascii="Times New Roman" w:eastAsia="Times New Roman" w:hAnsi="Times New Roman" w:cs="Times New Roman"/>
              </w:rPr>
              <w:t>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Менеджмент рисков строительства объектов.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Управление конфликтами при выполнении работ по строительству, реконструкции и капитальному ремонту объектов капитального строительства.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Порядок разработки сетевых графиков 1, 2, 3 и 4 уровня.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Состав и содержание проектов организации строительства особо опасных, технически сложных и уникальных объектов.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 и порядок разработки проектов производства работ.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 и порядок разработки проектов производства на совмещенные работы.</w:t>
            </w:r>
          </w:p>
          <w:p w:rsidR="006A60CC" w:rsidRPr="00B851F7" w:rsidRDefault="006A60CC" w:rsidP="00B36B3F">
            <w:pPr>
              <w:widowControl/>
              <w:rPr>
                <w:rFonts w:cs="Times New Roman"/>
                <w:color w:val="auto"/>
                <w:sz w:val="28"/>
                <w:szCs w:val="28"/>
              </w:rPr>
            </w:pPr>
            <w:r w:rsidRPr="00B851F7">
              <w:rPr>
                <w:rFonts w:cs="Times New Roman"/>
                <w:color w:val="auto"/>
                <w:sz w:val="28"/>
                <w:szCs w:val="28"/>
              </w:rPr>
              <w:t>Принципы и методы организации производственной деятельности</w:t>
            </w:r>
          </w:p>
          <w:p w:rsidR="006A60CC" w:rsidRPr="00B851F7" w:rsidRDefault="006A60CC" w:rsidP="00B36B3F">
            <w:pPr>
              <w:widowControl/>
              <w:rPr>
                <w:rFonts w:cs="Times New Roman"/>
                <w:color w:val="auto"/>
                <w:sz w:val="28"/>
                <w:szCs w:val="28"/>
              </w:rPr>
            </w:pPr>
            <w:r w:rsidRPr="00B851F7">
              <w:rPr>
                <w:rFonts w:cs="Times New Roman"/>
                <w:color w:val="auto"/>
                <w:sz w:val="28"/>
                <w:szCs w:val="28"/>
              </w:rPr>
              <w:t>строительной организации.</w:t>
            </w:r>
          </w:p>
          <w:p w:rsidR="006A60CC" w:rsidRPr="00B851F7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85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Принципы и правила ведения переговоров.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Принципы оперативного управления в строительстве.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Методы устранения недостатков и дефектов.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Входной, операционный и другие виды контроля оборудования, материалов различных классов безопасности (для сооружаемых ОИАЭ).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927" w:type="dxa"/>
          </w:tcPr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Применять методологии управления строительством особо опасных, технически сложных и уникальных объектов.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Планировать сроки производства работ.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Применять методы и средства проджект -менеджмента, использовать его возможности и ограничения.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Составлять бизнес-план проекта, включающий разработку сетевых графиков проектирования.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Определять тип и объем управления субподрядными строительными организациями.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Применять системы и средства автоматизации управления проектами по строительству и лучшие практики в области автоматизации задач.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Разрабатывать организационно-технические мероприятия по производству геодезических,  подготовительных, земляных, общестроительных, тепломонтажных,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электромонтажных и пуско-наладочных работ.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Проводить совещания по увязке различных видов и этапов строительных работ.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Принимать окончательные решения по производству строительных работ.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Разрабатывать и контролировать выполнение перспективных и текущих планов работ по строительству, реконструкции, капитальному ремонту объектов капитального строительства.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Организовывать производство строительных работ в соответствии с проектной, рабочей и </w:t>
            </w:r>
            <w:r w:rsidR="001848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иными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видами</w:t>
            </w:r>
            <w:r w:rsidR="001848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технической и технологической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документа</w:t>
            </w:r>
            <w:r w:rsidR="00B36B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ции.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Осуществлять оперативное регулирование хода строительного производства, координацию и контроль деятельности строительной организации, субподрядных строительных организаций.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Координировать работу по согласованию внесения изменений в проектную, рабочую и другие виды документации.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Обеспечивать выполнение графиков и планов производства работ по строительству, реконструкции и капитальному ремонту объекта строительства. </w:t>
            </w:r>
          </w:p>
          <w:p w:rsidR="006A60CC" w:rsidRPr="00B36B3F" w:rsidRDefault="00B36B3F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6B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Проводить оперативные совещания по вопросам :</w:t>
            </w:r>
          </w:p>
          <w:p w:rsidR="00B36B3F" w:rsidRPr="00B36B3F" w:rsidRDefault="00B36B3F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6B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-контроля исполнения ключевых событий;</w:t>
            </w:r>
          </w:p>
          <w:p w:rsidR="00B36B3F" w:rsidRPr="00B36B3F" w:rsidRDefault="00B36B3F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6B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состояния охраны труда, промышленной, экологической, пожарной безопасности на объекте строительства;</w:t>
            </w:r>
          </w:p>
          <w:p w:rsidR="00B36B3F" w:rsidRDefault="00B36B3F" w:rsidP="00B36B3F">
            <w:pPr>
              <w:pStyle w:val="aa"/>
              <w:widowControl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6B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функционирования системы взаимодействия участников строительства объекта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6A60CC" w:rsidTr="00B36B3F">
        <w:tc>
          <w:tcPr>
            <w:tcW w:w="9853" w:type="dxa"/>
            <w:gridSpan w:val="2"/>
          </w:tcPr>
          <w:p w:rsidR="006A60CC" w:rsidRPr="006A60CC" w:rsidRDefault="006A60CC" w:rsidP="00FC39E1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6A60C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lastRenderedPageBreak/>
              <w:t>Т</w:t>
            </w:r>
            <w:r w:rsidR="00FC39E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Ф</w:t>
            </w:r>
            <w:r w:rsidRPr="006A60C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3</w:t>
            </w:r>
            <w:r w:rsidRPr="006A60C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. Приемка и строительный контроль качества выполненных видов и этапов строительных работ</w:t>
            </w:r>
          </w:p>
        </w:tc>
      </w:tr>
      <w:tr w:rsidR="006A60CC" w:rsidTr="00B36B3F">
        <w:tc>
          <w:tcPr>
            <w:tcW w:w="4926" w:type="dxa"/>
          </w:tcPr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Порядок хозяйственных и финансовых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взаимоотношений строительной организации с заказчиком, проектной организацией, поставщиками оборудования и материалов и субподрядными строительными организациями.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Формы учета и отчетности в строительстве.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Порядок ведения исполнительной и учетной документации в строительстве и правила ее оформления.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 нормативно-технической и проектной документации к качеству выполнения строительных работ.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 законодательных и иных нормативных правовых актов к порядку приемки скрытых работ и строительных конструкций, влияющих на безопасность объекта капитального строительства.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Нормативные требования к оформлению результатов приемочного контроля строительных работ.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Порядок оформления результатов приемочного контроля строительных работ, предусмотренный действующей в организации системой управления качеством.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Порядок оформления и предоставления отчетности по принятым видам и этапам работ.</w:t>
            </w:r>
          </w:p>
        </w:tc>
        <w:tc>
          <w:tcPr>
            <w:tcW w:w="4927" w:type="dxa"/>
          </w:tcPr>
          <w:p w:rsidR="006A60CC" w:rsidRDefault="00B36B3F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</w:t>
            </w:r>
            <w:r w:rsidR="006A60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онтрол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ь</w:t>
            </w:r>
            <w:r w:rsidR="006A60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исполнения мероприятий </w:t>
            </w:r>
            <w:r w:rsidR="006A60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 </w:t>
            </w:r>
            <w:r w:rsidR="006A60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устранению выявленных недостатков и дефектов.</w:t>
            </w:r>
            <w:r w:rsidR="006A60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Организация и контроль ведения учета выполненных строительных работ, составления и своевременного предоставления отчетности о ходе выполнения работ по строительству, реконструкции, капитальному ремонту объекта.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Организация и контроль ведения текущей и исполнительной документации по выполняемым видам работ.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Осуществлять оперативный контроль выполнения сетевых графиков строительства.</w:t>
            </w:r>
          </w:p>
          <w:p w:rsidR="006A60CC" w:rsidRPr="00B87500" w:rsidRDefault="006A60CC" w:rsidP="00B36B3F">
            <w:pPr>
              <w:pStyle w:val="aa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B87500">
              <w:rPr>
                <w:rFonts w:ascii="Times New Roman" w:hAnsi="Times New Roman"/>
                <w:sz w:val="28"/>
                <w:szCs w:val="28"/>
              </w:rPr>
              <w:t>Организовывать и руководить проведением мероприятий по установлению причин возникновения отклонений результатов строительных работ от требований нормативной, технологической и проектной документации.</w:t>
            </w:r>
          </w:p>
          <w:p w:rsidR="006A60CC" w:rsidRPr="00B87500" w:rsidRDefault="006A60CC" w:rsidP="00B36B3F">
            <w:pPr>
              <w:pStyle w:val="aa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Руководить р</w:t>
            </w:r>
            <w:r w:rsidRPr="00B87500">
              <w:rPr>
                <w:rFonts w:ascii="Times New Roman" w:hAnsi="Times New Roman"/>
                <w:sz w:val="28"/>
                <w:szCs w:val="28"/>
              </w:rPr>
              <w:t>азраб</w:t>
            </w:r>
            <w:r>
              <w:rPr>
                <w:rFonts w:ascii="Times New Roman" w:hAnsi="Times New Roman"/>
                <w:sz w:val="28"/>
                <w:szCs w:val="28"/>
              </w:rPr>
              <w:t>откой</w:t>
            </w:r>
            <w:r w:rsidRPr="00B87500">
              <w:rPr>
                <w:rFonts w:ascii="Times New Roman" w:hAnsi="Times New Roman"/>
                <w:sz w:val="28"/>
                <w:szCs w:val="28"/>
              </w:rPr>
              <w:t xml:space="preserve"> комплекс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87500">
              <w:rPr>
                <w:rFonts w:ascii="Times New Roman" w:hAnsi="Times New Roman"/>
                <w:sz w:val="28"/>
                <w:szCs w:val="28"/>
              </w:rPr>
              <w:t xml:space="preserve"> мер по устранению и предотвращению отклонений результатов строительных работ от требований нормативной, технологической и проектной документации.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Организовывать работу по формированию</w:t>
            </w:r>
            <w:r w:rsidRPr="00B87500">
              <w:rPr>
                <w:rFonts w:ascii="Times New Roman" w:hAnsi="Times New Roman"/>
                <w:sz w:val="28"/>
                <w:szCs w:val="28"/>
              </w:rPr>
              <w:t xml:space="preserve"> отчетност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87500">
              <w:rPr>
                <w:rFonts w:ascii="Times New Roman" w:hAnsi="Times New Roman"/>
                <w:sz w:val="28"/>
                <w:szCs w:val="28"/>
              </w:rPr>
              <w:t xml:space="preserve"> по принятым видам и этапам строительных работ.</w:t>
            </w:r>
          </w:p>
        </w:tc>
      </w:tr>
      <w:tr w:rsidR="006A60CC" w:rsidTr="00B36B3F">
        <w:tc>
          <w:tcPr>
            <w:tcW w:w="9853" w:type="dxa"/>
            <w:gridSpan w:val="2"/>
          </w:tcPr>
          <w:p w:rsidR="006A60CC" w:rsidRPr="006A60CC" w:rsidRDefault="006A60CC" w:rsidP="00FC39E1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6A60C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lastRenderedPageBreak/>
              <w:t>Т</w:t>
            </w:r>
            <w:r w:rsidR="00FC39E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Ф</w:t>
            </w:r>
            <w:r w:rsidRPr="006A60C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4. Сдача заказчику объекта</w:t>
            </w:r>
          </w:p>
        </w:tc>
      </w:tr>
      <w:tr w:rsidR="006A60CC" w:rsidTr="00B36B3F">
        <w:tc>
          <w:tcPr>
            <w:tcW w:w="4926" w:type="dxa"/>
          </w:tcPr>
          <w:p w:rsidR="006A60CC" w:rsidRPr="00A55CB2" w:rsidRDefault="006A60CC" w:rsidP="00B36B3F">
            <w:pPr>
              <w:pStyle w:val="aa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55CB2">
              <w:rPr>
                <w:rFonts w:ascii="Times New Roman" w:hAnsi="Times New Roman"/>
                <w:sz w:val="28"/>
                <w:szCs w:val="28"/>
              </w:rPr>
              <w:t>Требования законодательных и иных нормативных правовых актов к порядку приема-передачи законченных объектов капитального строительства и этапов (комплексов) работ.</w:t>
            </w:r>
          </w:p>
          <w:p w:rsidR="006A60CC" w:rsidRPr="00A55CB2" w:rsidRDefault="006A60CC" w:rsidP="00B36B3F">
            <w:pPr>
              <w:pStyle w:val="aa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55CB2">
              <w:rPr>
                <w:rFonts w:ascii="Times New Roman" w:hAnsi="Times New Roman"/>
                <w:sz w:val="28"/>
                <w:szCs w:val="28"/>
              </w:rPr>
              <w:t xml:space="preserve">Требования договора строительного подряда к спецификации объекта, порядку сдачи-приемки законченного объекта капитального строительства и этапов (комплексов) работ, наличию сопроводительной документации и </w:t>
            </w:r>
            <w:r w:rsidRPr="00A55CB2">
              <w:rPr>
                <w:rFonts w:ascii="Times New Roman" w:hAnsi="Times New Roman"/>
                <w:sz w:val="28"/>
                <w:szCs w:val="28"/>
              </w:rPr>
              <w:lastRenderedPageBreak/>
              <w:t>срокам сдачи работ.</w:t>
            </w:r>
          </w:p>
          <w:p w:rsidR="006A60CC" w:rsidRPr="00A55CB2" w:rsidRDefault="006A60CC" w:rsidP="00B36B3F">
            <w:pPr>
              <w:pStyle w:val="aa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55CB2">
              <w:rPr>
                <w:rFonts w:ascii="Times New Roman" w:hAnsi="Times New Roman"/>
                <w:sz w:val="28"/>
                <w:szCs w:val="28"/>
              </w:rPr>
              <w:t>Основания и порядок принятия решений о консервации незавершенного объекта капитального строительства.</w:t>
            </w:r>
          </w:p>
          <w:p w:rsidR="006A60CC" w:rsidRPr="00A55CB2" w:rsidRDefault="006A60CC" w:rsidP="00B36B3F">
            <w:pPr>
              <w:pStyle w:val="aa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55CB2">
              <w:rPr>
                <w:rFonts w:ascii="Times New Roman" w:hAnsi="Times New Roman"/>
                <w:sz w:val="28"/>
                <w:szCs w:val="28"/>
              </w:rPr>
              <w:t>Состав работ и порядок документального оформления консервации незавершенного объекта капитального строительства.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55CB2">
              <w:rPr>
                <w:rFonts w:ascii="Times New Roman" w:hAnsi="Times New Roman"/>
                <w:sz w:val="28"/>
                <w:szCs w:val="28"/>
              </w:rPr>
              <w:t>Требования законодательных и иных нормативных правовых актов, также договора строительного подряда к состоянию передаваемого заказчику объекта капитального строительства.</w:t>
            </w:r>
          </w:p>
        </w:tc>
        <w:tc>
          <w:tcPr>
            <w:tcW w:w="4927" w:type="dxa"/>
          </w:tcPr>
          <w:p w:rsidR="006A60CC" w:rsidRPr="00A55CB2" w:rsidRDefault="006A60CC" w:rsidP="00B36B3F">
            <w:pPr>
              <w:pStyle w:val="aa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55CB2">
              <w:rPr>
                <w:rFonts w:ascii="Times New Roman" w:hAnsi="Times New Roman"/>
                <w:sz w:val="28"/>
                <w:szCs w:val="28"/>
              </w:rPr>
              <w:lastRenderedPageBreak/>
              <w:t>Принимать участие в организации процедуры передачи объекта капитального строительства заказчику.</w:t>
            </w:r>
          </w:p>
          <w:p w:rsidR="006A60CC" w:rsidRPr="00A55CB2" w:rsidRDefault="006A60CC" w:rsidP="00B36B3F">
            <w:pPr>
              <w:pStyle w:val="aa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55CB2">
              <w:rPr>
                <w:rFonts w:ascii="Times New Roman" w:hAnsi="Times New Roman"/>
                <w:sz w:val="28"/>
                <w:szCs w:val="28"/>
              </w:rPr>
              <w:t>Осуществлять руководство подготовкой пакета документов, необходимых для приемки-передачи результатов строительных работ.</w:t>
            </w:r>
          </w:p>
          <w:p w:rsidR="006A60CC" w:rsidRPr="00A55CB2" w:rsidRDefault="006A60CC" w:rsidP="00B36B3F">
            <w:pPr>
              <w:pStyle w:val="aa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55CB2">
              <w:rPr>
                <w:rFonts w:ascii="Times New Roman" w:hAnsi="Times New Roman"/>
                <w:sz w:val="28"/>
                <w:szCs w:val="28"/>
              </w:rPr>
              <w:t>Разрабатывать и согласовывать с заказчиком графики сдачи результатов строительных работ.</w:t>
            </w:r>
          </w:p>
          <w:p w:rsidR="006A60CC" w:rsidRPr="00A55CB2" w:rsidRDefault="006A60CC" w:rsidP="00B36B3F">
            <w:pPr>
              <w:pStyle w:val="aa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55CB2">
              <w:rPr>
                <w:rFonts w:ascii="Times New Roman" w:hAnsi="Times New Roman"/>
                <w:sz w:val="28"/>
                <w:szCs w:val="28"/>
              </w:rPr>
              <w:t xml:space="preserve">Принимать участие в организации мероприятий по обеспечению </w:t>
            </w:r>
            <w:r w:rsidRPr="00A55CB2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соответствия состояния объекта капитального строительства санитарно-гигиеническим нормам и условиям договора строительного подряда.</w:t>
            </w:r>
          </w:p>
          <w:p w:rsidR="006A60CC" w:rsidRPr="00A55CB2" w:rsidRDefault="006A60CC" w:rsidP="00B36B3F">
            <w:pPr>
              <w:pStyle w:val="aa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55CB2">
              <w:rPr>
                <w:rFonts w:ascii="Times New Roman" w:hAnsi="Times New Roman"/>
                <w:sz w:val="28"/>
                <w:szCs w:val="28"/>
              </w:rPr>
              <w:t>Принимать участие в процедуре сдачи заказчикам законченных объектов капитального строительства, отдельных этапов и комплексов работ.</w:t>
            </w:r>
          </w:p>
          <w:p w:rsidR="006A60CC" w:rsidRDefault="006A60CC" w:rsidP="00B36B3F">
            <w:pPr>
              <w:pStyle w:val="aa"/>
              <w:widowControl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55CB2">
              <w:rPr>
                <w:rFonts w:ascii="Times New Roman" w:hAnsi="Times New Roman"/>
                <w:sz w:val="28"/>
                <w:szCs w:val="28"/>
              </w:rPr>
              <w:t>Принимать участие в процедуре сдачи заказчикам законсервированных объектов капитального строительства.</w:t>
            </w:r>
          </w:p>
        </w:tc>
      </w:tr>
    </w:tbl>
    <w:p w:rsidR="00FB4A30" w:rsidRPr="00FB4A30" w:rsidRDefault="00FB4A30" w:rsidP="00FB4A30">
      <w:pPr>
        <w:pStyle w:val="aa"/>
        <w:widowControl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55CB2" w:rsidRDefault="0092444F" w:rsidP="006A60CC">
      <w:pPr>
        <w:pStyle w:val="aa"/>
        <w:widowControl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</w:t>
      </w:r>
      <w:r w:rsidR="00C242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ния к </w:t>
      </w:r>
      <w:r w:rsidR="00325656">
        <w:rPr>
          <w:rFonts w:ascii="Times New Roman" w:hAnsi="Times New Roman" w:cs="Times New Roman"/>
          <w:b/>
          <w:color w:val="auto"/>
          <w:sz w:val="28"/>
          <w:szCs w:val="28"/>
        </w:rPr>
        <w:t>уровню квалификации</w:t>
      </w:r>
      <w:r w:rsidR="00C242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ГИПа</w:t>
      </w:r>
      <w:r w:rsidR="00A55CB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организации</w:t>
      </w:r>
    </w:p>
    <w:p w:rsidR="00C24241" w:rsidRDefault="00A55CB2" w:rsidP="006A60CC">
      <w:pPr>
        <w:pStyle w:val="aa"/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строительства (руководителя проекта)</w:t>
      </w:r>
    </w:p>
    <w:p w:rsidR="0092444F" w:rsidRDefault="0092444F" w:rsidP="0092444F">
      <w:pPr>
        <w:pStyle w:val="aa"/>
        <w:widowControl/>
        <w:ind w:left="1226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73558" w:rsidRPr="0065090E" w:rsidRDefault="0092444F" w:rsidP="00C24241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509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:rsidR="00C73558" w:rsidRPr="006A60CC" w:rsidRDefault="00C73558" w:rsidP="00C24241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A60CC">
        <w:rPr>
          <w:rFonts w:ascii="Times New Roman" w:hAnsi="Times New Roman" w:cs="Times New Roman"/>
          <w:color w:val="auto"/>
          <w:sz w:val="28"/>
          <w:szCs w:val="28"/>
        </w:rPr>
        <w:t xml:space="preserve">профильное 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 xml:space="preserve">высшее образование </w:t>
      </w:r>
      <w:r w:rsidRPr="006A60CC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92444F" w:rsidRPr="006A60CC">
        <w:rPr>
          <w:rFonts w:ascii="Times New Roman" w:hAnsi="Times New Roman" w:cs="Times New Roman"/>
          <w:b/>
          <w:color w:val="auto"/>
          <w:sz w:val="28"/>
          <w:szCs w:val="28"/>
        </w:rPr>
        <w:t>ли</w:t>
      </w:r>
    </w:p>
    <w:p w:rsidR="0092444F" w:rsidRDefault="00C73558" w:rsidP="00C24241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 xml:space="preserve"> при </w:t>
      </w:r>
      <w:r w:rsidR="006067B0">
        <w:rPr>
          <w:rFonts w:ascii="Times New Roman" w:hAnsi="Times New Roman" w:cs="Times New Roman"/>
          <w:color w:val="auto"/>
          <w:sz w:val="28"/>
          <w:szCs w:val="28"/>
        </w:rPr>
        <w:t xml:space="preserve">непрофильном 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 xml:space="preserve">высшем образовании </w:t>
      </w:r>
      <w:r w:rsidR="006067B0">
        <w:rPr>
          <w:rFonts w:ascii="Times New Roman" w:hAnsi="Times New Roman" w:cs="Times New Roman"/>
          <w:color w:val="auto"/>
          <w:sz w:val="28"/>
          <w:szCs w:val="28"/>
        </w:rPr>
        <w:t>наличие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дополнительно</w:t>
      </w:r>
      <w:r w:rsidR="006067B0">
        <w:rPr>
          <w:rFonts w:ascii="Times New Roman" w:hAnsi="Times New Roman" w:cs="Times New Roman"/>
          <w:color w:val="auto"/>
          <w:sz w:val="28"/>
          <w:szCs w:val="28"/>
        </w:rPr>
        <w:t>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</w:t>
      </w:r>
      <w:r w:rsidR="006067B0">
        <w:rPr>
          <w:rFonts w:ascii="Times New Roman" w:hAnsi="Times New Roman" w:cs="Times New Roman"/>
          <w:color w:val="auto"/>
          <w:sz w:val="28"/>
          <w:szCs w:val="28"/>
        </w:rPr>
        <w:t>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программы профессиональной переподготовки;</w:t>
      </w:r>
    </w:p>
    <w:p w:rsidR="00C73558" w:rsidRDefault="00C73558" w:rsidP="00C24241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квалификации в области архитектурно-проектной деятельности, в области строительства не реже одного раза в пять лет.</w:t>
      </w:r>
    </w:p>
    <w:p w:rsidR="00C73558" w:rsidRPr="0065090E" w:rsidRDefault="00C73558" w:rsidP="00C24241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5090E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:rsidR="00C73558" w:rsidRDefault="00C73558" w:rsidP="00C24241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- не менее трех лет в </w:t>
      </w:r>
      <w:r w:rsidR="00A55CB2">
        <w:rPr>
          <w:rFonts w:ascii="Times New Roman" w:hAnsi="Times New Roman" w:cs="Times New Roman"/>
          <w:color w:val="auto"/>
          <w:sz w:val="28"/>
          <w:szCs w:val="28"/>
        </w:rPr>
        <w:t>организациях, выполняющих строительство, реконструкцию, капитальный ремонт объектов капитального строительства на инженерных должностях и не менее двух лет работы на руководящей должности;</w:t>
      </w:r>
    </w:p>
    <w:p w:rsidR="0065090E" w:rsidRDefault="0065090E" w:rsidP="00C24241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наличие общего трудового стажа по профессии, специальности или направлению в области строительства не менее чем десять лет.</w:t>
      </w:r>
    </w:p>
    <w:p w:rsidR="00C73558" w:rsidRPr="0065090E" w:rsidRDefault="00C73558" w:rsidP="00C24241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5090E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 к допуску к работе:</w:t>
      </w:r>
    </w:p>
    <w:p w:rsidR="00FB4A30" w:rsidRDefault="00FB4A30" w:rsidP="00C24241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4A30">
        <w:rPr>
          <w:rFonts w:ascii="Times New Roman" w:hAnsi="Times New Roman" w:cs="Times New Roman"/>
          <w:color w:val="auto"/>
          <w:sz w:val="28"/>
          <w:szCs w:val="28"/>
        </w:rPr>
        <w:t>- наличие удостоверения об аттестации работников в области промышленной безопасности или протокола аттестационной комиссии;</w:t>
      </w:r>
    </w:p>
    <w:p w:rsidR="00C73558" w:rsidRDefault="00C73558" w:rsidP="00C24241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обязательного обучения по требованиям контролирующих органов в области охраны труда.</w:t>
      </w:r>
    </w:p>
    <w:p w:rsidR="0092444F" w:rsidRDefault="0092444F" w:rsidP="00C24241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03E73" w:rsidRDefault="00203E73" w:rsidP="00D2010C">
      <w:pPr>
        <w:pStyle w:val="aa"/>
        <w:widowControl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46E">
        <w:rPr>
          <w:rFonts w:ascii="Times New Roman" w:hAnsi="Times New Roman" w:cs="Times New Roman"/>
          <w:b/>
          <w:sz w:val="28"/>
          <w:szCs w:val="28"/>
        </w:rPr>
        <w:t>Уровень самостоятельности ГИПа</w:t>
      </w:r>
    </w:p>
    <w:p w:rsidR="00D2010C" w:rsidRPr="00CA746E" w:rsidRDefault="00D2010C" w:rsidP="00D2010C">
      <w:pPr>
        <w:pStyle w:val="aa"/>
        <w:widowControl/>
        <w:ind w:left="1226"/>
        <w:rPr>
          <w:rFonts w:ascii="Times New Roman" w:hAnsi="Times New Roman" w:cs="Times New Roman"/>
          <w:b/>
          <w:sz w:val="28"/>
          <w:szCs w:val="28"/>
        </w:rPr>
      </w:pPr>
    </w:p>
    <w:p w:rsidR="00B56470" w:rsidRDefault="00B56470" w:rsidP="008319BE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Уровень самостоятельности определяется</w:t>
      </w:r>
      <w:r w:rsidR="008319BE" w:rsidRPr="008319BE">
        <w:rPr>
          <w:rFonts w:cs="Times New Roman"/>
          <w:sz w:val="28"/>
          <w:szCs w:val="28"/>
        </w:rPr>
        <w:t xml:space="preserve"> рамка</w:t>
      </w:r>
      <w:r>
        <w:rPr>
          <w:rFonts w:cs="Times New Roman"/>
          <w:sz w:val="28"/>
          <w:szCs w:val="28"/>
        </w:rPr>
        <w:t>ми</w:t>
      </w:r>
      <w:r w:rsidR="008319BE" w:rsidRPr="008319BE">
        <w:rPr>
          <w:rFonts w:cs="Times New Roman"/>
          <w:sz w:val="28"/>
          <w:szCs w:val="28"/>
        </w:rPr>
        <w:t xml:space="preserve"> корпоративной этики</w:t>
      </w:r>
      <w:r>
        <w:rPr>
          <w:rFonts w:cs="Times New Roman"/>
          <w:sz w:val="28"/>
          <w:szCs w:val="28"/>
        </w:rPr>
        <w:t xml:space="preserve"> </w:t>
      </w:r>
      <w:r w:rsidR="00A55CB2">
        <w:rPr>
          <w:rFonts w:cs="Times New Roman"/>
          <w:sz w:val="28"/>
          <w:szCs w:val="28"/>
        </w:rPr>
        <w:t>строительной</w:t>
      </w:r>
      <w:r>
        <w:rPr>
          <w:rFonts w:cs="Times New Roman"/>
          <w:sz w:val="28"/>
          <w:szCs w:val="28"/>
        </w:rPr>
        <w:t xml:space="preserve"> организации и </w:t>
      </w:r>
      <w:r w:rsidR="008319BE" w:rsidRPr="008319BE">
        <w:rPr>
          <w:rFonts w:cs="Times New Roman"/>
          <w:sz w:val="28"/>
          <w:szCs w:val="28"/>
        </w:rPr>
        <w:t>нацелен на достижение требуемых результатов при выполнении соответствующей трудовой функции, установленной в трудовых договорах ГИПов</w:t>
      </w:r>
      <w:r w:rsidR="00A55CB2">
        <w:rPr>
          <w:rFonts w:cs="Times New Roman"/>
          <w:sz w:val="28"/>
          <w:szCs w:val="28"/>
        </w:rPr>
        <w:t xml:space="preserve"> по организации строительства (руководителей проекта) </w:t>
      </w:r>
      <w:r w:rsidR="008319BE" w:rsidRPr="008319BE">
        <w:rPr>
          <w:rFonts w:cs="Times New Roman"/>
          <w:sz w:val="28"/>
          <w:szCs w:val="28"/>
        </w:rPr>
        <w:t>с</w:t>
      </w:r>
      <w:r w:rsidR="00A55CB2">
        <w:rPr>
          <w:rFonts w:cs="Times New Roman"/>
          <w:sz w:val="28"/>
          <w:szCs w:val="28"/>
        </w:rPr>
        <w:t>о</w:t>
      </w:r>
      <w:r w:rsidR="008319BE" w:rsidRPr="008319BE">
        <w:rPr>
          <w:rFonts w:cs="Times New Roman"/>
          <w:sz w:val="28"/>
          <w:szCs w:val="28"/>
        </w:rPr>
        <w:t xml:space="preserve"> </w:t>
      </w:r>
      <w:r w:rsidR="00A55CB2">
        <w:rPr>
          <w:rFonts w:cs="Times New Roman"/>
          <w:sz w:val="28"/>
          <w:szCs w:val="28"/>
        </w:rPr>
        <w:t>строительной</w:t>
      </w:r>
      <w:r>
        <w:rPr>
          <w:rFonts w:cs="Times New Roman"/>
          <w:sz w:val="28"/>
          <w:szCs w:val="28"/>
        </w:rPr>
        <w:t xml:space="preserve"> организацией</w:t>
      </w:r>
      <w:r w:rsidR="008319BE" w:rsidRPr="008319BE">
        <w:rPr>
          <w:rFonts w:cs="Times New Roman"/>
          <w:sz w:val="28"/>
          <w:szCs w:val="28"/>
        </w:rPr>
        <w:t xml:space="preserve">. </w:t>
      </w:r>
    </w:p>
    <w:p w:rsidR="00B56470" w:rsidRDefault="00B56470" w:rsidP="008319BE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ГИП</w:t>
      </w:r>
      <w:r w:rsidR="00AD7A2D">
        <w:rPr>
          <w:rFonts w:cs="Times New Roman"/>
          <w:sz w:val="28"/>
          <w:szCs w:val="28"/>
        </w:rPr>
        <w:t xml:space="preserve"> по организации строительства – руководитель проекта </w:t>
      </w:r>
      <w:r>
        <w:rPr>
          <w:rFonts w:cs="Times New Roman"/>
          <w:sz w:val="28"/>
          <w:szCs w:val="28"/>
        </w:rPr>
        <w:t xml:space="preserve">вправе </w:t>
      </w:r>
      <w:r>
        <w:rPr>
          <w:rFonts w:cs="Times New Roman"/>
          <w:sz w:val="28"/>
          <w:szCs w:val="28"/>
        </w:rPr>
        <w:lastRenderedPageBreak/>
        <w:t>действовать</w:t>
      </w:r>
      <w:r w:rsidR="008319BE" w:rsidRPr="008319BE">
        <w:rPr>
          <w:rFonts w:cs="Times New Roman"/>
          <w:sz w:val="28"/>
          <w:szCs w:val="28"/>
        </w:rPr>
        <w:t xml:space="preserve"> самостоятельно в пределах установленных полномочий и ответственности</w:t>
      </w:r>
      <w:r>
        <w:rPr>
          <w:rFonts w:cs="Times New Roman"/>
          <w:sz w:val="28"/>
          <w:szCs w:val="28"/>
        </w:rPr>
        <w:t>, которые определяются условиями трудового договора и должностной инструкции</w:t>
      </w:r>
      <w:r w:rsidR="008319BE" w:rsidRPr="008319BE">
        <w:rPr>
          <w:rFonts w:cs="Times New Roman"/>
          <w:sz w:val="28"/>
          <w:szCs w:val="28"/>
        </w:rPr>
        <w:t xml:space="preserve">. </w:t>
      </w:r>
    </w:p>
    <w:p w:rsidR="008319BE" w:rsidRPr="008319BE" w:rsidRDefault="008319BE" w:rsidP="008319BE">
      <w:pPr>
        <w:ind w:firstLine="709"/>
        <w:jc w:val="both"/>
        <w:rPr>
          <w:rFonts w:cs="Times New Roman"/>
          <w:sz w:val="28"/>
          <w:szCs w:val="28"/>
        </w:rPr>
      </w:pPr>
      <w:r w:rsidRPr="008319BE">
        <w:rPr>
          <w:rFonts w:cs="Times New Roman"/>
          <w:sz w:val="28"/>
          <w:szCs w:val="28"/>
        </w:rPr>
        <w:t>Для управления «уровнем самостоятельности» ГИПа</w:t>
      </w:r>
      <w:r w:rsidR="00AD7A2D">
        <w:rPr>
          <w:rFonts w:cs="Times New Roman"/>
          <w:sz w:val="28"/>
          <w:szCs w:val="28"/>
        </w:rPr>
        <w:t xml:space="preserve"> по организации строительства – руководителя проекта строительная</w:t>
      </w:r>
      <w:r w:rsidR="00B56470">
        <w:rPr>
          <w:rFonts w:cs="Times New Roman"/>
          <w:sz w:val="28"/>
          <w:szCs w:val="28"/>
        </w:rPr>
        <w:t xml:space="preserve"> организация может</w:t>
      </w:r>
      <w:r w:rsidRPr="008319BE">
        <w:rPr>
          <w:rFonts w:cs="Times New Roman"/>
          <w:sz w:val="28"/>
          <w:szCs w:val="28"/>
        </w:rPr>
        <w:t xml:space="preserve"> использовать следующие три вида самостоятельности ГИПа</w:t>
      </w:r>
      <w:r w:rsidR="00AD7A2D" w:rsidRPr="00AD7A2D">
        <w:rPr>
          <w:rFonts w:cs="Times New Roman"/>
          <w:sz w:val="28"/>
          <w:szCs w:val="28"/>
        </w:rPr>
        <w:t xml:space="preserve"> </w:t>
      </w:r>
      <w:r w:rsidR="00AD7A2D">
        <w:rPr>
          <w:rFonts w:cs="Times New Roman"/>
          <w:sz w:val="28"/>
          <w:szCs w:val="28"/>
        </w:rPr>
        <w:t>по организации строительства – руководителя проекта</w:t>
      </w:r>
      <w:r w:rsidRPr="008319BE">
        <w:rPr>
          <w:rFonts w:cs="Times New Roman"/>
          <w:sz w:val="28"/>
          <w:szCs w:val="28"/>
        </w:rPr>
        <w:t>:</w:t>
      </w:r>
    </w:p>
    <w:p w:rsidR="008319BE" w:rsidRPr="008319BE" w:rsidRDefault="00031CF2" w:rsidP="008319BE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="008319BE" w:rsidRPr="008319BE">
        <w:rPr>
          <w:rFonts w:cs="Times New Roman"/>
          <w:sz w:val="28"/>
          <w:szCs w:val="28"/>
        </w:rPr>
        <w:t>Разрешает (согласовывает) или запрещает внутренним или внешним исполнител</w:t>
      </w:r>
      <w:r w:rsidR="00B56470">
        <w:rPr>
          <w:rFonts w:cs="Times New Roman"/>
          <w:sz w:val="28"/>
          <w:szCs w:val="28"/>
        </w:rPr>
        <w:t>я</w:t>
      </w:r>
      <w:r w:rsidR="008319BE" w:rsidRPr="008319BE">
        <w:rPr>
          <w:rFonts w:cs="Times New Roman"/>
          <w:sz w:val="28"/>
          <w:szCs w:val="28"/>
        </w:rPr>
        <w:t xml:space="preserve">м </w:t>
      </w:r>
      <w:r w:rsidR="00AD7A2D">
        <w:rPr>
          <w:rFonts w:cs="Times New Roman"/>
          <w:sz w:val="28"/>
          <w:szCs w:val="28"/>
        </w:rPr>
        <w:t xml:space="preserve">по строительству, реконструкции, капитальному ремонту объекта капитального строительства </w:t>
      </w:r>
      <w:r w:rsidR="008319BE" w:rsidRPr="008319BE">
        <w:rPr>
          <w:rFonts w:cs="Times New Roman"/>
          <w:sz w:val="28"/>
          <w:szCs w:val="28"/>
        </w:rPr>
        <w:t>какие</w:t>
      </w:r>
      <w:r w:rsidR="00B56470">
        <w:rPr>
          <w:rFonts w:cs="Times New Roman"/>
          <w:sz w:val="28"/>
          <w:szCs w:val="28"/>
        </w:rPr>
        <w:t xml:space="preserve"> -</w:t>
      </w:r>
      <w:r w:rsidR="00AD7A2D">
        <w:rPr>
          <w:rFonts w:cs="Times New Roman"/>
          <w:sz w:val="28"/>
          <w:szCs w:val="28"/>
        </w:rPr>
        <w:t xml:space="preserve"> </w:t>
      </w:r>
      <w:r w:rsidR="008319BE" w:rsidRPr="008319BE">
        <w:rPr>
          <w:rFonts w:cs="Times New Roman"/>
          <w:sz w:val="28"/>
          <w:szCs w:val="28"/>
        </w:rPr>
        <w:t xml:space="preserve">то действия, связанные с организацией выполнения работ по </w:t>
      </w:r>
      <w:r w:rsidR="00AD7A2D">
        <w:rPr>
          <w:rFonts w:cs="Times New Roman"/>
          <w:sz w:val="28"/>
          <w:szCs w:val="28"/>
        </w:rPr>
        <w:t>строительству, реконструкции, капитальному ремонту объекта капитального строительства</w:t>
      </w:r>
      <w:r w:rsidR="008319BE" w:rsidRPr="008319BE">
        <w:rPr>
          <w:rFonts w:cs="Times New Roman"/>
          <w:sz w:val="28"/>
          <w:szCs w:val="28"/>
        </w:rPr>
        <w:t>.</w:t>
      </w:r>
    </w:p>
    <w:p w:rsidR="008319BE" w:rsidRPr="008319BE" w:rsidRDefault="00031CF2" w:rsidP="008319BE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8319BE" w:rsidRPr="008319BE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8319BE" w:rsidRPr="008319BE">
        <w:rPr>
          <w:rFonts w:cs="Times New Roman"/>
          <w:sz w:val="28"/>
          <w:szCs w:val="28"/>
        </w:rPr>
        <w:t xml:space="preserve">Принимает решения по возникающим проблемам только после их обязательного согласования с соответствующими должностными лицами </w:t>
      </w:r>
      <w:r w:rsidR="00AD7A2D">
        <w:rPr>
          <w:rFonts w:cs="Times New Roman"/>
          <w:sz w:val="28"/>
          <w:szCs w:val="28"/>
        </w:rPr>
        <w:t xml:space="preserve">строительной </w:t>
      </w:r>
      <w:r w:rsidR="00B56470">
        <w:rPr>
          <w:rFonts w:cs="Times New Roman"/>
          <w:sz w:val="28"/>
          <w:szCs w:val="28"/>
        </w:rPr>
        <w:t>организации</w:t>
      </w:r>
      <w:r w:rsidR="008319BE" w:rsidRPr="008319BE">
        <w:rPr>
          <w:rFonts w:cs="Times New Roman"/>
          <w:sz w:val="28"/>
          <w:szCs w:val="28"/>
        </w:rPr>
        <w:t xml:space="preserve"> и/или заказчиками и иными ключевыми заинтересованными сторонами и контролирует их реализацию.</w:t>
      </w:r>
    </w:p>
    <w:p w:rsidR="008319BE" w:rsidRPr="008319BE" w:rsidRDefault="00031CF2" w:rsidP="008319BE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="008319BE" w:rsidRPr="008319BE">
        <w:rPr>
          <w:rFonts w:cs="Times New Roman"/>
          <w:sz w:val="28"/>
          <w:szCs w:val="28"/>
        </w:rPr>
        <w:t xml:space="preserve">Принимает управленческие решения в одностороннем порядке и реализует свои решения в рамках имеющихся полномочий, ставит в известность соответствующих исполнителей </w:t>
      </w:r>
      <w:r w:rsidR="00AD7A2D">
        <w:rPr>
          <w:rFonts w:cs="Times New Roman"/>
          <w:sz w:val="28"/>
          <w:szCs w:val="28"/>
        </w:rPr>
        <w:t>работ по строительству, реконструкции, капитальному ремонту объекта капитального строительства</w:t>
      </w:r>
      <w:r w:rsidR="008319BE" w:rsidRPr="008319BE">
        <w:rPr>
          <w:rFonts w:cs="Times New Roman"/>
          <w:sz w:val="28"/>
          <w:szCs w:val="28"/>
        </w:rPr>
        <w:t>, заказчика и ключевые заинтересованные стороны.</w:t>
      </w:r>
    </w:p>
    <w:p w:rsidR="00003255" w:rsidRDefault="008319BE" w:rsidP="008319BE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37D05" w:rsidRPr="00022EA1" w:rsidRDefault="00337D05" w:rsidP="00022EA1">
      <w:pPr>
        <w:ind w:firstLine="851"/>
        <w:rPr>
          <w:rFonts w:cs="Times New Roman"/>
          <w:color w:val="auto"/>
          <w:sz w:val="28"/>
          <w:szCs w:val="28"/>
          <w:highlight w:val="yellow"/>
        </w:rPr>
      </w:pPr>
    </w:p>
    <w:sectPr w:rsidR="00337D05" w:rsidRPr="00022EA1" w:rsidSect="00FA2819"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A78" w:rsidRDefault="00093A78" w:rsidP="00337D05">
      <w:r>
        <w:separator/>
      </w:r>
    </w:p>
  </w:endnote>
  <w:endnote w:type="continuationSeparator" w:id="0">
    <w:p w:rsidR="00093A78" w:rsidRDefault="00093A78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94800077"/>
      <w:docPartObj>
        <w:docPartGallery w:val="Page Numbers (Bottom of Page)"/>
        <w:docPartUnique/>
      </w:docPartObj>
    </w:sdtPr>
    <w:sdtEndPr/>
    <w:sdtContent>
      <w:p w:rsidR="006A60CC" w:rsidRDefault="00696F33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A3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A60CC" w:rsidRDefault="006A60CC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A78" w:rsidRDefault="00093A78" w:rsidP="00337D05">
      <w:r>
        <w:separator/>
      </w:r>
    </w:p>
  </w:footnote>
  <w:footnote w:type="continuationSeparator" w:id="0">
    <w:p w:rsidR="00093A78" w:rsidRDefault="00093A78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2B4"/>
    <w:multiLevelType w:val="hybridMultilevel"/>
    <w:tmpl w:val="560EB0BC"/>
    <w:lvl w:ilvl="0" w:tplc="8D5EF1DE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8E2BD4"/>
    <w:multiLevelType w:val="hybridMultilevel"/>
    <w:tmpl w:val="A216D142"/>
    <w:lvl w:ilvl="0" w:tplc="98CAEC16">
      <w:start w:val="3"/>
      <w:numFmt w:val="decimal"/>
      <w:lvlText w:val="%1."/>
      <w:lvlJc w:val="left"/>
      <w:pPr>
        <w:ind w:left="1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">
    <w:nsid w:val="167370A1"/>
    <w:multiLevelType w:val="hybridMultilevel"/>
    <w:tmpl w:val="6102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6">
    <w:nsid w:val="6FED1B61"/>
    <w:multiLevelType w:val="hybridMultilevel"/>
    <w:tmpl w:val="D46E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B5942"/>
    <w:multiLevelType w:val="hybridMultilevel"/>
    <w:tmpl w:val="FA9AAF6E"/>
    <w:lvl w:ilvl="0" w:tplc="6994B4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1D"/>
    <w:rsid w:val="00003255"/>
    <w:rsid w:val="00004134"/>
    <w:rsid w:val="00022EA1"/>
    <w:rsid w:val="00024C32"/>
    <w:rsid w:val="00025B0E"/>
    <w:rsid w:val="00031CF2"/>
    <w:rsid w:val="000617F7"/>
    <w:rsid w:val="00071216"/>
    <w:rsid w:val="00083C7D"/>
    <w:rsid w:val="00092594"/>
    <w:rsid w:val="00093A78"/>
    <w:rsid w:val="0009548F"/>
    <w:rsid w:val="000A2C7C"/>
    <w:rsid w:val="000A5E3D"/>
    <w:rsid w:val="000B72FD"/>
    <w:rsid w:val="000C3189"/>
    <w:rsid w:val="000D5B51"/>
    <w:rsid w:val="000F2628"/>
    <w:rsid w:val="000F5A36"/>
    <w:rsid w:val="00105712"/>
    <w:rsid w:val="001162A2"/>
    <w:rsid w:val="00117A8B"/>
    <w:rsid w:val="00126C4D"/>
    <w:rsid w:val="001355A3"/>
    <w:rsid w:val="00143C1B"/>
    <w:rsid w:val="00152D3C"/>
    <w:rsid w:val="00156340"/>
    <w:rsid w:val="001848A4"/>
    <w:rsid w:val="001A0C96"/>
    <w:rsid w:val="001C6835"/>
    <w:rsid w:val="001F2479"/>
    <w:rsid w:val="00203E73"/>
    <w:rsid w:val="002069C3"/>
    <w:rsid w:val="0022548E"/>
    <w:rsid w:val="00231C66"/>
    <w:rsid w:val="00240662"/>
    <w:rsid w:val="00240939"/>
    <w:rsid w:val="002458AE"/>
    <w:rsid w:val="002543A4"/>
    <w:rsid w:val="0026569E"/>
    <w:rsid w:val="00267A43"/>
    <w:rsid w:val="0027444B"/>
    <w:rsid w:val="00280373"/>
    <w:rsid w:val="0028194A"/>
    <w:rsid w:val="002938A3"/>
    <w:rsid w:val="002A3244"/>
    <w:rsid w:val="002B4145"/>
    <w:rsid w:val="002C4E7B"/>
    <w:rsid w:val="002D178E"/>
    <w:rsid w:val="002D7A77"/>
    <w:rsid w:val="002F03E3"/>
    <w:rsid w:val="002F1858"/>
    <w:rsid w:val="003071C6"/>
    <w:rsid w:val="00325656"/>
    <w:rsid w:val="003322AE"/>
    <w:rsid w:val="003332CA"/>
    <w:rsid w:val="00337D05"/>
    <w:rsid w:val="003454F9"/>
    <w:rsid w:val="00356EE6"/>
    <w:rsid w:val="00360921"/>
    <w:rsid w:val="00363120"/>
    <w:rsid w:val="0036716C"/>
    <w:rsid w:val="00367BD1"/>
    <w:rsid w:val="0038132D"/>
    <w:rsid w:val="00383430"/>
    <w:rsid w:val="00386BB0"/>
    <w:rsid w:val="00394A67"/>
    <w:rsid w:val="00397AB3"/>
    <w:rsid w:val="003B2997"/>
    <w:rsid w:val="003C385F"/>
    <w:rsid w:val="003C672A"/>
    <w:rsid w:val="003D3C7C"/>
    <w:rsid w:val="00404639"/>
    <w:rsid w:val="00430F3D"/>
    <w:rsid w:val="00436194"/>
    <w:rsid w:val="004403B0"/>
    <w:rsid w:val="00441BC4"/>
    <w:rsid w:val="00466AC0"/>
    <w:rsid w:val="00474411"/>
    <w:rsid w:val="00483382"/>
    <w:rsid w:val="004B3E42"/>
    <w:rsid w:val="004D04B0"/>
    <w:rsid w:val="004E3495"/>
    <w:rsid w:val="004F7BDF"/>
    <w:rsid w:val="005073E9"/>
    <w:rsid w:val="00524EA7"/>
    <w:rsid w:val="005302FC"/>
    <w:rsid w:val="00540A18"/>
    <w:rsid w:val="0055041D"/>
    <w:rsid w:val="00556C3A"/>
    <w:rsid w:val="00571FF2"/>
    <w:rsid w:val="005A0900"/>
    <w:rsid w:val="005A49F3"/>
    <w:rsid w:val="005B497B"/>
    <w:rsid w:val="005B49B9"/>
    <w:rsid w:val="005B5AFC"/>
    <w:rsid w:val="005B6F2F"/>
    <w:rsid w:val="005C6087"/>
    <w:rsid w:val="005D7DF5"/>
    <w:rsid w:val="005F4699"/>
    <w:rsid w:val="005F5803"/>
    <w:rsid w:val="006067B0"/>
    <w:rsid w:val="00607F78"/>
    <w:rsid w:val="0062606C"/>
    <w:rsid w:val="00630065"/>
    <w:rsid w:val="0063303C"/>
    <w:rsid w:val="00636292"/>
    <w:rsid w:val="00637643"/>
    <w:rsid w:val="006403F6"/>
    <w:rsid w:val="0064119D"/>
    <w:rsid w:val="00643860"/>
    <w:rsid w:val="0065090E"/>
    <w:rsid w:val="0065123F"/>
    <w:rsid w:val="00673BCE"/>
    <w:rsid w:val="00684E70"/>
    <w:rsid w:val="0068685F"/>
    <w:rsid w:val="00686E30"/>
    <w:rsid w:val="006906C2"/>
    <w:rsid w:val="00696F33"/>
    <w:rsid w:val="006A60CC"/>
    <w:rsid w:val="006B3F34"/>
    <w:rsid w:val="006C6A8C"/>
    <w:rsid w:val="006D4B8A"/>
    <w:rsid w:val="006E3647"/>
    <w:rsid w:val="006F22D9"/>
    <w:rsid w:val="006F2D32"/>
    <w:rsid w:val="006F2ECA"/>
    <w:rsid w:val="00705B46"/>
    <w:rsid w:val="00706CDF"/>
    <w:rsid w:val="0071462E"/>
    <w:rsid w:val="00723737"/>
    <w:rsid w:val="00745921"/>
    <w:rsid w:val="00756ECC"/>
    <w:rsid w:val="007609EE"/>
    <w:rsid w:val="00774416"/>
    <w:rsid w:val="00792845"/>
    <w:rsid w:val="007B4D00"/>
    <w:rsid w:val="007B78FB"/>
    <w:rsid w:val="007C52C8"/>
    <w:rsid w:val="007C5F4D"/>
    <w:rsid w:val="007D0433"/>
    <w:rsid w:val="007D4F3B"/>
    <w:rsid w:val="007E4FB7"/>
    <w:rsid w:val="00800938"/>
    <w:rsid w:val="00801AA7"/>
    <w:rsid w:val="0081225C"/>
    <w:rsid w:val="008137F4"/>
    <w:rsid w:val="00830362"/>
    <w:rsid w:val="008319BE"/>
    <w:rsid w:val="00851D8F"/>
    <w:rsid w:val="00852BC3"/>
    <w:rsid w:val="00853D97"/>
    <w:rsid w:val="0085612D"/>
    <w:rsid w:val="008730AA"/>
    <w:rsid w:val="00881359"/>
    <w:rsid w:val="008940AD"/>
    <w:rsid w:val="008A27B4"/>
    <w:rsid w:val="008A716B"/>
    <w:rsid w:val="008B2AFB"/>
    <w:rsid w:val="008C5599"/>
    <w:rsid w:val="008D6238"/>
    <w:rsid w:val="008E63BA"/>
    <w:rsid w:val="00904B4F"/>
    <w:rsid w:val="009100DF"/>
    <w:rsid w:val="00911490"/>
    <w:rsid w:val="00911DC3"/>
    <w:rsid w:val="0092444F"/>
    <w:rsid w:val="00926060"/>
    <w:rsid w:val="00935E20"/>
    <w:rsid w:val="00942C16"/>
    <w:rsid w:val="00962650"/>
    <w:rsid w:val="00973097"/>
    <w:rsid w:val="009776A1"/>
    <w:rsid w:val="009B2026"/>
    <w:rsid w:val="009B7CBD"/>
    <w:rsid w:val="009D3663"/>
    <w:rsid w:val="009E418C"/>
    <w:rsid w:val="009E5FDB"/>
    <w:rsid w:val="009F732D"/>
    <w:rsid w:val="00A21CA6"/>
    <w:rsid w:val="00A32210"/>
    <w:rsid w:val="00A350FB"/>
    <w:rsid w:val="00A36E0D"/>
    <w:rsid w:val="00A53C77"/>
    <w:rsid w:val="00A54A9E"/>
    <w:rsid w:val="00A55CB2"/>
    <w:rsid w:val="00A6268C"/>
    <w:rsid w:val="00A824EA"/>
    <w:rsid w:val="00A83382"/>
    <w:rsid w:val="00A90234"/>
    <w:rsid w:val="00AB62BD"/>
    <w:rsid w:val="00AC0CD6"/>
    <w:rsid w:val="00AC2B0B"/>
    <w:rsid w:val="00AD0DAF"/>
    <w:rsid w:val="00AD7116"/>
    <w:rsid w:val="00AD7A2D"/>
    <w:rsid w:val="00AE5C71"/>
    <w:rsid w:val="00B25C85"/>
    <w:rsid w:val="00B30D7C"/>
    <w:rsid w:val="00B3626B"/>
    <w:rsid w:val="00B36B3F"/>
    <w:rsid w:val="00B56470"/>
    <w:rsid w:val="00B56BA1"/>
    <w:rsid w:val="00B851F7"/>
    <w:rsid w:val="00B87500"/>
    <w:rsid w:val="00B92466"/>
    <w:rsid w:val="00BB13D9"/>
    <w:rsid w:val="00BC691F"/>
    <w:rsid w:val="00BC7380"/>
    <w:rsid w:val="00BD4E3E"/>
    <w:rsid w:val="00BF5DE7"/>
    <w:rsid w:val="00BF67A1"/>
    <w:rsid w:val="00C24241"/>
    <w:rsid w:val="00C2484B"/>
    <w:rsid w:val="00C25AD4"/>
    <w:rsid w:val="00C34F57"/>
    <w:rsid w:val="00C433D3"/>
    <w:rsid w:val="00C463B5"/>
    <w:rsid w:val="00C5156B"/>
    <w:rsid w:val="00C54005"/>
    <w:rsid w:val="00C62337"/>
    <w:rsid w:val="00C64671"/>
    <w:rsid w:val="00C73558"/>
    <w:rsid w:val="00C94EE1"/>
    <w:rsid w:val="00CA2116"/>
    <w:rsid w:val="00CB2529"/>
    <w:rsid w:val="00CD6497"/>
    <w:rsid w:val="00CF333E"/>
    <w:rsid w:val="00D0343A"/>
    <w:rsid w:val="00D053F8"/>
    <w:rsid w:val="00D200AE"/>
    <w:rsid w:val="00D2010C"/>
    <w:rsid w:val="00D254C3"/>
    <w:rsid w:val="00D4301D"/>
    <w:rsid w:val="00D45451"/>
    <w:rsid w:val="00D63004"/>
    <w:rsid w:val="00D65297"/>
    <w:rsid w:val="00D67108"/>
    <w:rsid w:val="00D72FED"/>
    <w:rsid w:val="00D8016B"/>
    <w:rsid w:val="00D82047"/>
    <w:rsid w:val="00D8336C"/>
    <w:rsid w:val="00D91219"/>
    <w:rsid w:val="00D92FB3"/>
    <w:rsid w:val="00D95018"/>
    <w:rsid w:val="00D95037"/>
    <w:rsid w:val="00D962C1"/>
    <w:rsid w:val="00DC52C9"/>
    <w:rsid w:val="00DD161A"/>
    <w:rsid w:val="00DD3400"/>
    <w:rsid w:val="00DE455F"/>
    <w:rsid w:val="00DE5258"/>
    <w:rsid w:val="00DF0C80"/>
    <w:rsid w:val="00E110E1"/>
    <w:rsid w:val="00E135E1"/>
    <w:rsid w:val="00E26056"/>
    <w:rsid w:val="00E31BE2"/>
    <w:rsid w:val="00E47898"/>
    <w:rsid w:val="00EA0DEF"/>
    <w:rsid w:val="00ED1B30"/>
    <w:rsid w:val="00ED2A7A"/>
    <w:rsid w:val="00ED6A7D"/>
    <w:rsid w:val="00EE7145"/>
    <w:rsid w:val="00EF3B22"/>
    <w:rsid w:val="00EF65C5"/>
    <w:rsid w:val="00EF722A"/>
    <w:rsid w:val="00F133AD"/>
    <w:rsid w:val="00F21FB1"/>
    <w:rsid w:val="00F42BD5"/>
    <w:rsid w:val="00F4758D"/>
    <w:rsid w:val="00F478B7"/>
    <w:rsid w:val="00F54B2D"/>
    <w:rsid w:val="00F80369"/>
    <w:rsid w:val="00F81C85"/>
    <w:rsid w:val="00FA2819"/>
    <w:rsid w:val="00FB4A30"/>
    <w:rsid w:val="00FC39E1"/>
    <w:rsid w:val="00FD5F68"/>
    <w:rsid w:val="00FE377E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Название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0">
    <w:name w:val="Заголовок 1 Знак"/>
    <w:link w:val="1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34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1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1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2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2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3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4">
    <w:name w:val="Заголовок №1_"/>
    <w:link w:val="15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semiHidden/>
    <w:unhideWhenUsed/>
    <w:rsid w:val="0009259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092594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7D4F3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Название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0">
    <w:name w:val="Заголовок 1 Знак"/>
    <w:link w:val="1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34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1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1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2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2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3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4">
    <w:name w:val="Заголовок №1_"/>
    <w:link w:val="15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semiHidden/>
    <w:unhideWhenUsed/>
    <w:rsid w:val="0009259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092594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7D4F3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B5DE9-6F08-4941-864E-BCA996FA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Сергей С. Фанеев</cp:lastModifiedBy>
  <cp:revision>4</cp:revision>
  <cp:lastPrinted>2017-02-09T08:00:00Z</cp:lastPrinted>
  <dcterms:created xsi:type="dcterms:W3CDTF">2017-03-28T12:41:00Z</dcterms:created>
  <dcterms:modified xsi:type="dcterms:W3CDTF">2017-04-24T09:34:00Z</dcterms:modified>
</cp:coreProperties>
</file>